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09" w:rsidRDefault="00E97A09" w:rsidP="00E97A09">
      <w:pPr>
        <w:pStyle w:val="NormalWeb"/>
        <w:bidi/>
        <w:jc w:val="right"/>
        <w:rPr>
          <w:rFonts w:asciiTheme="majorBidi" w:hAnsiTheme="majorBidi" w:cstheme="majorBidi"/>
          <w:color w:val="000000"/>
          <w:rtl/>
          <w:lang w:val="tr-TR"/>
        </w:rPr>
      </w:pPr>
      <w:r w:rsidRPr="00E97A09">
        <w:rPr>
          <w:rFonts w:asciiTheme="majorBidi" w:hAnsiTheme="majorBidi" w:cstheme="majorBidi"/>
          <w:color w:val="000000"/>
          <w:lang w:val="tr-TR"/>
        </w:rPr>
        <w:t xml:space="preserve">İL: </w:t>
      </w:r>
      <w:r>
        <w:rPr>
          <w:rFonts w:asciiTheme="majorBidi" w:hAnsiTheme="majorBidi" w:cstheme="majorBidi"/>
          <w:color w:val="000000"/>
          <w:lang w:val="tr-TR"/>
        </w:rPr>
        <w:t xml:space="preserve"> ORDU</w:t>
      </w:r>
    </w:p>
    <w:p w:rsidR="00E97A09" w:rsidRDefault="00E97A09" w:rsidP="00E97A09">
      <w:pPr>
        <w:pStyle w:val="NormalWeb"/>
        <w:bidi/>
        <w:jc w:val="right"/>
        <w:rPr>
          <w:rFonts w:asciiTheme="majorBidi" w:hAnsiTheme="majorBidi" w:cstheme="majorBidi"/>
          <w:color w:val="000000"/>
          <w:lang w:val="tr-TR"/>
        </w:rPr>
      </w:pPr>
      <w:r>
        <w:rPr>
          <w:rFonts w:asciiTheme="majorBidi" w:hAnsiTheme="majorBidi" w:cstheme="majorBidi"/>
          <w:color w:val="000000"/>
          <w:lang w:val="tr-TR"/>
        </w:rPr>
        <w:t>TARİH: 26.05.2017</w:t>
      </w:r>
    </w:p>
    <w:p w:rsidR="00F864E1" w:rsidRDefault="005F19DA" w:rsidP="00E97A09">
      <w:pPr>
        <w:pStyle w:val="NormalWeb"/>
        <w:bidi/>
        <w:rPr>
          <w:rFonts w:asciiTheme="minorHAnsi" w:hAnsiTheme="minorHAnsi" w:cs="Simplified Arabic"/>
          <w:color w:val="000000"/>
          <w:sz w:val="18"/>
          <w:szCs w:val="18"/>
          <w:lang w:val="tr-TR"/>
        </w:rPr>
      </w:pPr>
      <w:r w:rsidRPr="00BD1EB8">
        <w:rPr>
          <w:rFonts w:ascii="Arial" w:hAnsi="Arial" w:cs="Arial"/>
          <w:noProof/>
          <w:sz w:val="18"/>
          <w:szCs w:val="18"/>
          <w:lang w:val="tr-TR" w:eastAsia="tr-TR"/>
        </w:rPr>
        <w:drawing>
          <wp:inline distT="0" distB="0" distL="0" distR="0">
            <wp:extent cx="2747010" cy="536583"/>
            <wp:effectExtent l="19050" t="0" r="0" b="0"/>
            <wp:docPr id="4" name="il_fi" descr="http://img03.blogcu.com/images/a/l/p/alperenmustafadogan/besmele_bismillahirrahmanirrahim_124107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03.blogcu.com/images/a/l/p/alperenmustafadogan/besmele_bismillahirrahmanirrahim_1241071731.png"/>
                    <pic:cNvPicPr>
                      <a:picLocks noChangeAspect="1" noChangeArrowheads="1"/>
                    </pic:cNvPicPr>
                  </pic:nvPicPr>
                  <pic:blipFill>
                    <a:blip r:embed="rId7" cstate="print"/>
                    <a:srcRect/>
                    <a:stretch>
                      <a:fillRect/>
                    </a:stretch>
                  </pic:blipFill>
                  <pic:spPr bwMode="auto">
                    <a:xfrm>
                      <a:off x="0" y="0"/>
                      <a:ext cx="2747010" cy="536583"/>
                    </a:xfrm>
                    <a:prstGeom prst="rect">
                      <a:avLst/>
                    </a:prstGeom>
                    <a:noFill/>
                    <a:ln w="9525">
                      <a:noFill/>
                      <a:miter lim="800000"/>
                      <a:headEnd/>
                      <a:tailEnd/>
                    </a:ln>
                  </pic:spPr>
                </pic:pic>
              </a:graphicData>
            </a:graphic>
          </wp:inline>
        </w:drawing>
      </w:r>
    </w:p>
    <w:p w:rsidR="00D54FEF" w:rsidRDefault="00D54FEF" w:rsidP="00F864E1">
      <w:pPr>
        <w:pStyle w:val="NormalWeb"/>
        <w:bidi/>
        <w:rPr>
          <w:rFonts w:ascii="Arial" w:hAnsi="Arial" w:cs="Arial"/>
          <w:color w:val="444444"/>
          <w:sz w:val="40"/>
          <w:szCs w:val="40"/>
          <w:rtl/>
          <w:lang w:val="tr-TR"/>
        </w:rPr>
      </w:pPr>
      <w:r w:rsidRPr="00E97A09">
        <w:rPr>
          <w:rFonts w:ascii="Simplified Arabic" w:hAnsi="Tahoma" w:cs="Simplified Arabic" w:hint="cs"/>
          <w:color w:val="000000"/>
          <w:sz w:val="40"/>
          <w:szCs w:val="40"/>
          <w:rtl/>
          <w:lang w:val="tr-TR"/>
        </w:rPr>
        <w:t>شَهْرُ رَمَضَانَ الَّذِيَ أُنزِلَ فِيهِ الْقُرْآنُ هُدًى لِّلنَّاسِ وَبَيِّنَاتٍ مِّنَ الْهُدَى وَالْفُرْقَانِ</w:t>
      </w:r>
    </w:p>
    <w:p w:rsidR="00675DE0" w:rsidRPr="00987116" w:rsidRDefault="00675DE0" w:rsidP="00B50724">
      <w:pPr>
        <w:pStyle w:val="AralkYok"/>
        <w:bidi/>
        <w:jc w:val="both"/>
        <w:rPr>
          <w:rFonts w:ascii="KodchiangUPC" w:hAnsi="KodchiangUPC" w:cs="KodchiangUPC"/>
          <w:sz w:val="36"/>
          <w:szCs w:val="36"/>
          <w:lang w:val="tr-TR"/>
        </w:rPr>
      </w:pPr>
      <w:r w:rsidRPr="00987116">
        <w:rPr>
          <w:rFonts w:ascii="Sakkal Majalla" w:hAnsi="Sakkal Majalla" w:cs="Sakkal Majalla" w:hint="cs"/>
          <w:b/>
          <w:bCs/>
          <w:i/>
          <w:sz w:val="36"/>
          <w:szCs w:val="36"/>
          <w:rtl/>
        </w:rPr>
        <w:t>قَالَ</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رَسُولُ</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اللَّهِ</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صَلَّى</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اللَّهُ</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عَلَيْهِ</w:t>
      </w:r>
      <w:r w:rsidRPr="00987116">
        <w:rPr>
          <w:rFonts w:ascii="KodchiangUPC" w:hAnsi="KodchiangUPC" w:cs="KodchiangUPC"/>
          <w:b/>
          <w:bCs/>
          <w:i/>
          <w:sz w:val="36"/>
          <w:szCs w:val="36"/>
          <w:rtl/>
        </w:rPr>
        <w:t xml:space="preserve"> </w:t>
      </w:r>
      <w:r w:rsidRPr="00987116">
        <w:rPr>
          <w:rFonts w:ascii="Sakkal Majalla" w:hAnsi="Sakkal Majalla" w:cs="Sakkal Majalla" w:hint="cs"/>
          <w:b/>
          <w:bCs/>
          <w:i/>
          <w:sz w:val="36"/>
          <w:szCs w:val="36"/>
          <w:rtl/>
        </w:rPr>
        <w:t>وَسَلَّمَ</w:t>
      </w:r>
      <w:r w:rsidRPr="00987116">
        <w:rPr>
          <w:rFonts w:ascii="KodchiangUPC" w:hAnsi="KodchiangUPC" w:cs="KodchiangUPC"/>
          <w:b/>
          <w:bCs/>
          <w:i/>
          <w:sz w:val="36"/>
          <w:szCs w:val="36"/>
          <w:rtl/>
        </w:rPr>
        <w:t>:</w:t>
      </w:r>
      <w:r w:rsidRPr="00987116">
        <w:rPr>
          <w:rFonts w:ascii="KodchiangUPC" w:hAnsi="KodchiangUPC" w:cs="KodchiangUPC" w:hint="cs"/>
          <w:i/>
          <w:sz w:val="36"/>
          <w:szCs w:val="36"/>
          <w:rtl/>
        </w:rPr>
        <w:t xml:space="preserve"> </w:t>
      </w:r>
      <w:r w:rsidRPr="00987116">
        <w:rPr>
          <w:rFonts w:ascii="Sakkal Majalla" w:hAnsi="Sakkal Majalla" w:cs="Sakkal Majalla" w:hint="cs"/>
          <w:sz w:val="36"/>
          <w:szCs w:val="36"/>
          <w:rtl/>
          <w:lang w:val="tr-TR"/>
        </w:rPr>
        <w:t>مَنْ</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صَامَ</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رَمَضَانَ</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إِيمَانًا</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وَاحْتِسَابًا</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غُفِرَ</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لَهُ</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مَا</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تَقَدَّمَ</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مِنْ</w:t>
      </w:r>
      <w:r w:rsidRPr="00987116">
        <w:rPr>
          <w:rFonts w:ascii="KodchiangUPC" w:hAnsi="KodchiangUPC" w:cs="KodchiangUPC"/>
          <w:sz w:val="36"/>
          <w:szCs w:val="36"/>
          <w:rtl/>
          <w:lang w:val="tr-TR"/>
        </w:rPr>
        <w:t xml:space="preserve"> </w:t>
      </w:r>
      <w:r w:rsidRPr="00987116">
        <w:rPr>
          <w:rFonts w:ascii="Sakkal Majalla" w:hAnsi="Sakkal Majalla" w:cs="Sakkal Majalla" w:hint="cs"/>
          <w:sz w:val="36"/>
          <w:szCs w:val="36"/>
          <w:rtl/>
          <w:lang w:val="tr-TR"/>
        </w:rPr>
        <w:t>ذَنْبِهِ</w:t>
      </w:r>
    </w:p>
    <w:p w:rsidR="00D54FEF" w:rsidRPr="00987116" w:rsidRDefault="00E97A09" w:rsidP="00D54FEF">
      <w:pPr>
        <w:pStyle w:val="NormalWeb"/>
        <w:bidi/>
        <w:rPr>
          <w:rFonts w:ascii="Arial" w:hAnsi="Arial" w:cs="Arial"/>
          <w:color w:val="444444"/>
          <w:sz w:val="16"/>
          <w:szCs w:val="16"/>
          <w:lang w:val="tr-TR"/>
        </w:rPr>
      </w:pPr>
      <w:r w:rsidRPr="00987116">
        <w:rPr>
          <w:rFonts w:ascii="Arial" w:hAnsi="Arial" w:cs="Arial"/>
          <w:color w:val="444444"/>
          <w:sz w:val="16"/>
          <w:szCs w:val="16"/>
          <w:lang w:val="tr-TR"/>
        </w:rPr>
        <w:t>BAKARA: 2/185</w:t>
      </w:r>
    </w:p>
    <w:p w:rsidR="00E97A09" w:rsidRPr="00BD1EB8" w:rsidRDefault="00E97A09" w:rsidP="00E97A09">
      <w:pPr>
        <w:pStyle w:val="NormalWeb"/>
        <w:bidi/>
        <w:jc w:val="right"/>
        <w:rPr>
          <w:rFonts w:ascii="Arial" w:hAnsi="Arial" w:cs="Arial"/>
          <w:color w:val="444444"/>
          <w:sz w:val="18"/>
          <w:szCs w:val="18"/>
          <w:rtl/>
          <w:lang w:val="tr-TR"/>
        </w:rPr>
      </w:pPr>
    </w:p>
    <w:p w:rsidR="007D45E6" w:rsidRPr="00E97A09" w:rsidRDefault="00902489" w:rsidP="00E97A09">
      <w:pPr>
        <w:pStyle w:val="AralkYok"/>
        <w:jc w:val="both"/>
      </w:pPr>
      <w:r w:rsidRPr="00E97A09">
        <w:t xml:space="preserve">11 AY'IN SULTANI </w:t>
      </w:r>
      <w:r w:rsidR="00836AF8" w:rsidRPr="00E97A09">
        <w:t xml:space="preserve">RAMAZANA </w:t>
      </w:r>
      <w:r w:rsidR="00A114F5" w:rsidRPr="00E97A09">
        <w:t>GİRERKEN</w:t>
      </w:r>
    </w:p>
    <w:p w:rsidR="00E97A09" w:rsidRDefault="00E97A09" w:rsidP="00E97A09">
      <w:pPr>
        <w:pStyle w:val="AralkYok"/>
        <w:jc w:val="both"/>
        <w:rPr>
          <w:b/>
          <w:bCs/>
          <w:color w:val="000000"/>
        </w:rPr>
      </w:pPr>
    </w:p>
    <w:p w:rsidR="007D45E6" w:rsidRPr="00FC7534" w:rsidRDefault="007D45E6" w:rsidP="00FC7534">
      <w:pPr>
        <w:pStyle w:val="AralkYok"/>
        <w:jc w:val="both"/>
      </w:pPr>
      <w:r w:rsidRPr="00FC7534">
        <w:t>Muhterem Müslümanlar!</w:t>
      </w:r>
    </w:p>
    <w:p w:rsidR="007D45E6" w:rsidRPr="00FC7534" w:rsidRDefault="007D45E6" w:rsidP="00FC7534">
      <w:pPr>
        <w:pStyle w:val="AralkYok"/>
        <w:jc w:val="both"/>
        <w:rPr>
          <w:rFonts w:eastAsia="Times New Roman"/>
        </w:rPr>
      </w:pPr>
      <w:r w:rsidRPr="00FC7534">
        <w:rPr>
          <w:rFonts w:eastAsia="Times New Roman"/>
        </w:rPr>
        <w:t xml:space="preserve">Sosyal yardımlaşma ve dayanışmanın pekiştiği, sevgi, saygı ve kardeşlik duygularının daha da güçlendiği Ramazan </w:t>
      </w:r>
      <w:r w:rsidR="00E97A09" w:rsidRPr="00FC7534">
        <w:rPr>
          <w:rFonts w:eastAsia="Times New Roman"/>
        </w:rPr>
        <w:t>a</w:t>
      </w:r>
      <w:r w:rsidRPr="00FC7534">
        <w:rPr>
          <w:rFonts w:eastAsia="Times New Roman"/>
        </w:rPr>
        <w:t>yına girmek üzereyiz.</w:t>
      </w:r>
    </w:p>
    <w:p w:rsidR="007D45E6" w:rsidRPr="00FC7534" w:rsidRDefault="007D45E6" w:rsidP="00FC7534">
      <w:pPr>
        <w:pStyle w:val="AralkYok"/>
        <w:jc w:val="both"/>
        <w:rPr>
          <w:rFonts w:eastAsia="Times New Roman"/>
        </w:rPr>
      </w:pPr>
      <w:r w:rsidRPr="00FC7534">
        <w:rPr>
          <w:rFonts w:eastAsia="Times New Roman"/>
        </w:rPr>
        <w:t>Ramazan ayının diğer aylara oranla dini ve sosyal hayatımızda büyük önemi vardır. Zira insanları doğru yola ileten ilâhî kelâm Kur'an-ı Kerim’in indirildiği bir ay olması ve içinde “bin aydan daha hayırlı olan Kadir Gecesi”nin bulunması, bu ayın manevi değerini daha da artırmaktadır.</w:t>
      </w:r>
    </w:p>
    <w:p w:rsidR="007D45E6" w:rsidRPr="00FC7534" w:rsidRDefault="007D45E6" w:rsidP="00EB27B4">
      <w:pPr>
        <w:pStyle w:val="AralkYok"/>
        <w:jc w:val="both"/>
        <w:rPr>
          <w:rFonts w:eastAsia="Times New Roman"/>
        </w:rPr>
      </w:pPr>
      <w:r w:rsidRPr="00FC7534">
        <w:rPr>
          <w:rFonts w:eastAsia="Times New Roman"/>
        </w:rPr>
        <w:t>Yüce Allah şöyle buyurmaktadır: “Ramazan ayı, insanlara yol gösterici, doğrunun ve doğruyu eğriden ayırmanın açık</w:t>
      </w:r>
      <w:r w:rsidR="00EB27B4">
        <w:rPr>
          <w:rFonts w:eastAsia="Times New Roman"/>
        </w:rPr>
        <w:t xml:space="preserve"> </w:t>
      </w:r>
      <w:bookmarkStart w:id="0" w:name="_GoBack"/>
      <w:bookmarkEnd w:id="0"/>
      <w:r w:rsidRPr="00FC7534">
        <w:rPr>
          <w:rFonts w:eastAsia="Times New Roman"/>
        </w:rPr>
        <w:t xml:space="preserve">delilleri olarak Kur'an'ın indirildiği aydır...” </w:t>
      </w:r>
      <w:bookmarkStart w:id="1" w:name="ust1"/>
      <w:bookmarkEnd w:id="1"/>
      <w:r w:rsidR="00CC7AC0" w:rsidRPr="00FC7534">
        <w:rPr>
          <w:rFonts w:eastAsia="Times New Roman"/>
        </w:rPr>
        <w:fldChar w:fldCharType="begin"/>
      </w:r>
      <w:r w:rsidRPr="00FC7534">
        <w:rPr>
          <w:rFonts w:eastAsia="Times New Roman"/>
        </w:rPr>
        <w:instrText xml:space="preserve"> HYPERLINK "http://www.kubacami.info/hutbe/2004/22_10_2004.htm" \l "alt" </w:instrText>
      </w:r>
      <w:r w:rsidR="00CC7AC0" w:rsidRPr="00FC7534">
        <w:rPr>
          <w:rFonts w:eastAsia="Times New Roman"/>
        </w:rPr>
        <w:fldChar w:fldCharType="separate"/>
      </w:r>
      <w:r w:rsidRPr="00FC7534">
        <w:rPr>
          <w:rFonts w:eastAsia="Times New Roman"/>
          <w:color w:val="0000FF"/>
          <w:u w:val="single"/>
        </w:rPr>
        <w:t>(1)</w:t>
      </w:r>
      <w:r w:rsidR="00CC7AC0" w:rsidRPr="00FC7534">
        <w:rPr>
          <w:rFonts w:eastAsia="Times New Roman"/>
        </w:rPr>
        <w:fldChar w:fldCharType="end"/>
      </w:r>
    </w:p>
    <w:p w:rsidR="007D45E6" w:rsidRPr="00FC7534" w:rsidRDefault="007D45E6" w:rsidP="00FC7534">
      <w:pPr>
        <w:pStyle w:val="AralkYok"/>
        <w:jc w:val="both"/>
      </w:pPr>
      <w:r w:rsidRPr="00FC7534">
        <w:t>Sevgili Peygamberimiz (s.a.s.) de bu ayla ilgili olarak:</w:t>
      </w:r>
    </w:p>
    <w:p w:rsidR="007D45E6" w:rsidRPr="00FC7534" w:rsidRDefault="007D45E6" w:rsidP="00FC7534">
      <w:pPr>
        <w:pStyle w:val="AralkYok"/>
        <w:jc w:val="both"/>
      </w:pPr>
      <w:r w:rsidRPr="00FC7534">
        <w:t xml:space="preserve">"Bir kimse, inanarak ve sevabını sadece Allah’tan bekleyerek, Ramazan orucunu tutarsa, geçmiş günahları bağışlanır.” </w:t>
      </w:r>
      <w:bookmarkStart w:id="2" w:name="ust2"/>
      <w:bookmarkEnd w:id="2"/>
      <w:r w:rsidR="00CC7AC0" w:rsidRPr="00FC7534">
        <w:fldChar w:fldCharType="begin"/>
      </w:r>
      <w:r w:rsidRPr="00FC7534">
        <w:instrText xml:space="preserve"> HYPERLINK "http://www.kubacami.info/hutbe/2004/22_10_2004.htm" \l "alt" </w:instrText>
      </w:r>
      <w:r w:rsidR="00CC7AC0" w:rsidRPr="00FC7534">
        <w:fldChar w:fldCharType="separate"/>
      </w:r>
      <w:r w:rsidRPr="00FC7534">
        <w:rPr>
          <w:color w:val="0000FF"/>
          <w:u w:val="single"/>
        </w:rPr>
        <w:t>(2)</w:t>
      </w:r>
      <w:r w:rsidR="00CC7AC0" w:rsidRPr="00FC7534">
        <w:fldChar w:fldCharType="end"/>
      </w:r>
      <w:r w:rsidRPr="00FC7534">
        <w:t xml:space="preserve"> </w:t>
      </w:r>
      <w:r w:rsidR="00F163FD" w:rsidRPr="00FC7534">
        <w:t>Buyurmuştur</w:t>
      </w:r>
      <w:r w:rsidRPr="00FC7534">
        <w:t>.</w:t>
      </w:r>
    </w:p>
    <w:p w:rsidR="003626E6" w:rsidRDefault="003626E6" w:rsidP="00E97A09">
      <w:pPr>
        <w:pStyle w:val="AralkYok"/>
        <w:jc w:val="both"/>
        <w:rPr>
          <w:rFonts w:eastAsia="Times New Roman"/>
          <w:b/>
          <w:bCs/>
          <w:color w:val="000000"/>
        </w:rPr>
      </w:pPr>
    </w:p>
    <w:p w:rsidR="007D45E6" w:rsidRPr="00E97A09" w:rsidRDefault="007D45E6" w:rsidP="00E97A09">
      <w:pPr>
        <w:pStyle w:val="AralkYok"/>
        <w:jc w:val="both"/>
        <w:rPr>
          <w:rFonts w:eastAsia="Times New Roman"/>
          <w:color w:val="000000"/>
        </w:rPr>
      </w:pPr>
      <w:r w:rsidRPr="00E97A09">
        <w:rPr>
          <w:rFonts w:eastAsia="Times New Roman"/>
          <w:b/>
          <w:bCs/>
          <w:color w:val="000000"/>
        </w:rPr>
        <w:t>Değerli Mü’minler!</w:t>
      </w:r>
    </w:p>
    <w:p w:rsidR="003626E6" w:rsidRDefault="003626E6" w:rsidP="00E97A09">
      <w:pPr>
        <w:pStyle w:val="AralkYok"/>
        <w:jc w:val="both"/>
        <w:rPr>
          <w:rFonts w:eastAsia="Times New Roman"/>
          <w:color w:val="000000"/>
        </w:rPr>
      </w:pPr>
    </w:p>
    <w:p w:rsidR="007D45E6" w:rsidRPr="00E97A09" w:rsidRDefault="007D45E6" w:rsidP="00E97A09">
      <w:pPr>
        <w:pStyle w:val="AralkYok"/>
        <w:jc w:val="both"/>
        <w:rPr>
          <w:rFonts w:eastAsia="Times New Roman"/>
          <w:color w:val="000000"/>
        </w:rPr>
      </w:pPr>
      <w:r w:rsidRPr="00E97A09">
        <w:rPr>
          <w:rFonts w:eastAsia="Times New Roman"/>
          <w:color w:val="000000"/>
        </w:rPr>
        <w:t xml:space="preserve">Oruç ayı olan Ramazan ayı, bir çok hikmeti ihtiva eder. İdrak etmekle manevi açıdan huzur bulduğumuz ve sevinç duyduğumuz bu ayda </w:t>
      </w:r>
      <w:r w:rsidRPr="00E97A09">
        <w:rPr>
          <w:rFonts w:eastAsia="Times New Roman"/>
          <w:color w:val="000000"/>
        </w:rPr>
        <w:t>sayısız nimetlerin kıymetini hatırlıyor, geçici lezzet ve duygulardan vazgeçip Yüce Allah’ın emir buyurduğu oruç ibadeti ile sonsuza dek sürecek manevî hazlara ulaşmanın sırrına eriyoruz.</w:t>
      </w:r>
    </w:p>
    <w:p w:rsidR="007D45E6" w:rsidRPr="00E97A09" w:rsidRDefault="007D45E6" w:rsidP="00E97A09">
      <w:pPr>
        <w:pStyle w:val="AralkYok"/>
        <w:jc w:val="both"/>
        <w:rPr>
          <w:rFonts w:eastAsia="Times New Roman"/>
          <w:color w:val="000000"/>
        </w:rPr>
      </w:pPr>
      <w:r w:rsidRPr="00E97A09">
        <w:rPr>
          <w:rFonts w:eastAsia="Times New Roman"/>
          <w:color w:val="000000"/>
        </w:rPr>
        <w:t>Oruç; insanın azim, sebât, kanâat, metânet ve sabır gibi ahlâkî güzelliklere sahip olmasına, aç kalarak nimetlerin kıymetini bilmesine ve bu vesîle ile yoksulların halini düşünüp onlara merhamet ve şefkat hisleriyle yaklaşmasına sebep olur.</w:t>
      </w:r>
    </w:p>
    <w:p w:rsidR="007D45E6" w:rsidRPr="003626E6" w:rsidRDefault="007D45E6" w:rsidP="003626E6">
      <w:pPr>
        <w:pStyle w:val="AralkYok"/>
        <w:jc w:val="both"/>
      </w:pPr>
      <w:r w:rsidRPr="003626E6">
        <w:t>İşte bu özelliği ile Ramazan, nefislerin terbiye edildiği, yoksulların doyurulup gözetildiği, sevap ve mükafatın arttığı; af ve mağfiretin çokça ihsan edildiği bir aydır. Tutulan oruçları, kılınan teravih namazları, okunan hatim ve mukabeleleri, iftar ve sahurları, dua, tövbe, zikir ve niyazları ile baştan sona bir feyz, rahmet ve bereket ayıdır.</w:t>
      </w:r>
    </w:p>
    <w:p w:rsidR="003626E6" w:rsidRDefault="003626E6" w:rsidP="00E97A09">
      <w:pPr>
        <w:pStyle w:val="AralkYok"/>
        <w:jc w:val="both"/>
        <w:rPr>
          <w:rFonts w:eastAsia="Times New Roman"/>
          <w:b/>
          <w:bCs/>
          <w:color w:val="000000"/>
        </w:rPr>
      </w:pPr>
    </w:p>
    <w:p w:rsidR="007D45E6" w:rsidRPr="00E97A09" w:rsidRDefault="007D45E6" w:rsidP="00E97A09">
      <w:pPr>
        <w:pStyle w:val="AralkYok"/>
        <w:jc w:val="both"/>
        <w:rPr>
          <w:rFonts w:eastAsia="Times New Roman"/>
          <w:color w:val="000000"/>
        </w:rPr>
      </w:pPr>
      <w:r w:rsidRPr="00E97A09">
        <w:rPr>
          <w:rFonts w:eastAsia="Times New Roman"/>
          <w:b/>
          <w:bCs/>
          <w:color w:val="000000"/>
        </w:rPr>
        <w:t>Muhterem Müslümanlar!</w:t>
      </w:r>
    </w:p>
    <w:p w:rsidR="003626E6" w:rsidRDefault="003626E6" w:rsidP="00E97A09">
      <w:pPr>
        <w:pStyle w:val="AralkYok"/>
        <w:jc w:val="both"/>
        <w:rPr>
          <w:rFonts w:eastAsia="Times New Roman"/>
          <w:color w:val="000000"/>
        </w:rPr>
      </w:pPr>
    </w:p>
    <w:p w:rsidR="007D45E6" w:rsidRPr="00E97A09" w:rsidRDefault="007D45E6" w:rsidP="00EB27B4">
      <w:pPr>
        <w:pStyle w:val="AralkYok"/>
        <w:jc w:val="both"/>
        <w:rPr>
          <w:rFonts w:eastAsia="Times New Roman"/>
          <w:color w:val="000000"/>
        </w:rPr>
      </w:pPr>
      <w:r w:rsidRPr="00E97A09">
        <w:rPr>
          <w:rFonts w:eastAsia="Times New Roman"/>
          <w:color w:val="000000"/>
        </w:rPr>
        <w:t xml:space="preserve">Ramazan, </w:t>
      </w:r>
      <w:r w:rsidR="00FF3E95">
        <w:rPr>
          <w:rFonts w:eastAsia="Times New Roman"/>
          <w:color w:val="000000"/>
        </w:rPr>
        <w:t>Allah’a</w:t>
      </w:r>
      <w:r w:rsidRPr="00E97A09">
        <w:rPr>
          <w:rFonts w:eastAsia="Times New Roman"/>
          <w:color w:val="000000"/>
        </w:rPr>
        <w:t xml:space="preserve"> olan kulluk şuurunu derinden hissettiğimiz; milli birlik ve beraberliğimizin pekiştiği mübarek bir zaman dilimidir. Dolayısıyla Ramazan Ayının kıymetini bilelim. Ondan en iyi şekilde yararlanalım. Gönüllerimizi ferahlatan manevî havasını yaşayalım. Bu vesileyle, geçmişimizi muhasebe ederek, gafletten, kötülüklerden ve haramlardan kendimizi uzak tutalım. Yapacağımız iyilikler ve ibadetlerle Allah’ın rızasını kazanmaya çalışalım. Kur’an </w:t>
      </w:r>
      <w:r w:rsidR="00FF3E95">
        <w:rPr>
          <w:rFonts w:eastAsia="Times New Roman"/>
          <w:color w:val="000000"/>
        </w:rPr>
        <w:t>A</w:t>
      </w:r>
      <w:r w:rsidRPr="00E97A09">
        <w:rPr>
          <w:rFonts w:eastAsia="Times New Roman"/>
          <w:color w:val="000000"/>
        </w:rPr>
        <w:t>yında Kur’an</w:t>
      </w:r>
      <w:r w:rsidR="00EB27B4">
        <w:rPr>
          <w:rFonts w:eastAsia="Times New Roman"/>
          <w:color w:val="000000"/>
        </w:rPr>
        <w:t>’</w:t>
      </w:r>
      <w:r w:rsidRPr="00E97A09">
        <w:rPr>
          <w:rFonts w:eastAsia="Times New Roman"/>
          <w:color w:val="000000"/>
        </w:rPr>
        <w:t>a sarılalım, onu hayatımıza rehber edinelim.</w:t>
      </w:r>
    </w:p>
    <w:p w:rsidR="00E97A09" w:rsidRDefault="007D45E6" w:rsidP="00FF3E95">
      <w:pPr>
        <w:pStyle w:val="AralkYok"/>
        <w:jc w:val="both"/>
        <w:rPr>
          <w:rFonts w:eastAsia="Times New Roman"/>
          <w:color w:val="000000"/>
        </w:rPr>
      </w:pPr>
      <w:r w:rsidRPr="00E97A09">
        <w:rPr>
          <w:rFonts w:eastAsia="Times New Roman"/>
          <w:color w:val="000000"/>
        </w:rPr>
        <w:t xml:space="preserve">Yüce Mevlâ’dan Ramazan Ayı’nın, </w:t>
      </w:r>
      <w:r w:rsidR="00FF3E95">
        <w:rPr>
          <w:rFonts w:eastAsia="Times New Roman"/>
          <w:color w:val="000000"/>
        </w:rPr>
        <w:t>M</w:t>
      </w:r>
      <w:r w:rsidRPr="00E97A09">
        <w:rPr>
          <w:rFonts w:eastAsia="Times New Roman"/>
          <w:color w:val="000000"/>
        </w:rPr>
        <w:t>illetimize</w:t>
      </w:r>
      <w:r w:rsidR="00FF3E95">
        <w:rPr>
          <w:rFonts w:eastAsia="Times New Roman"/>
          <w:color w:val="000000"/>
        </w:rPr>
        <w:t xml:space="preserve"> ve</w:t>
      </w:r>
      <w:r w:rsidRPr="00E97A09">
        <w:rPr>
          <w:rFonts w:eastAsia="Times New Roman"/>
          <w:color w:val="000000"/>
        </w:rPr>
        <w:t xml:space="preserve"> tüm İslâm alemine hayırlar getirmesini, insanlığın hidayet ve barışına vesile olmasını</w:t>
      </w:r>
      <w:r w:rsidR="00FF3E95">
        <w:rPr>
          <w:rFonts w:eastAsia="Times New Roman"/>
          <w:color w:val="000000"/>
        </w:rPr>
        <w:t xml:space="preserve"> niyaz ediyorum</w:t>
      </w:r>
      <w:r w:rsidRPr="00E97A09">
        <w:rPr>
          <w:rFonts w:eastAsia="Times New Roman"/>
          <w:color w:val="000000"/>
        </w:rPr>
        <w:t xml:space="preserve">. </w:t>
      </w:r>
      <w:r w:rsidRPr="00E97A09">
        <w:rPr>
          <w:rFonts w:eastAsia="Times New Roman"/>
          <w:color w:val="000000"/>
        </w:rPr>
        <w:br/>
        <w:t>________</w:t>
      </w:r>
    </w:p>
    <w:p w:rsidR="00E97A09" w:rsidRDefault="00E97A09" w:rsidP="00E97A09">
      <w:pPr>
        <w:pStyle w:val="AralkYok"/>
        <w:jc w:val="both"/>
        <w:rPr>
          <w:rFonts w:eastAsia="Times New Roman"/>
          <w:color w:val="000000"/>
        </w:rPr>
      </w:pPr>
    </w:p>
    <w:p w:rsidR="007D45E6" w:rsidRPr="00E97A09" w:rsidRDefault="007D45E6" w:rsidP="00E97A09">
      <w:pPr>
        <w:pStyle w:val="AralkYok"/>
        <w:jc w:val="both"/>
        <w:rPr>
          <w:rFonts w:eastAsia="Times New Roman"/>
          <w:color w:val="000000"/>
        </w:rPr>
      </w:pPr>
      <w:r w:rsidRPr="00E97A09">
        <w:rPr>
          <w:rFonts w:eastAsia="Times New Roman"/>
          <w:color w:val="000000"/>
        </w:rPr>
        <w:t>_________</w:t>
      </w:r>
      <w:r w:rsidRPr="00E97A09">
        <w:rPr>
          <w:rFonts w:eastAsia="Times New Roman"/>
          <w:color w:val="000000"/>
        </w:rPr>
        <w:br/>
      </w:r>
      <w:bookmarkStart w:id="3" w:name="alt"/>
      <w:bookmarkEnd w:id="3"/>
      <w:r w:rsidR="00CC7AC0" w:rsidRPr="00E97A09">
        <w:rPr>
          <w:rFonts w:eastAsia="Times New Roman"/>
          <w:color w:val="000000"/>
        </w:rPr>
        <w:fldChar w:fldCharType="begin"/>
      </w:r>
      <w:r w:rsidRPr="00E97A09">
        <w:rPr>
          <w:rFonts w:eastAsia="Times New Roman"/>
          <w:color w:val="000000"/>
        </w:rPr>
        <w:instrText xml:space="preserve"> HYPERLINK "http://www.kubacami.info/hutbe/2004/22_10_2004.htm" \l "ust1" </w:instrText>
      </w:r>
      <w:r w:rsidR="00CC7AC0" w:rsidRPr="00E97A09">
        <w:rPr>
          <w:rFonts w:eastAsia="Times New Roman"/>
          <w:color w:val="000000"/>
        </w:rPr>
        <w:fldChar w:fldCharType="separate"/>
      </w:r>
      <w:r w:rsidRPr="00E97A09">
        <w:rPr>
          <w:rFonts w:eastAsia="Times New Roman"/>
          <w:color w:val="0000FF"/>
          <w:u w:val="single"/>
        </w:rPr>
        <w:t>1-</w:t>
      </w:r>
      <w:r w:rsidR="00CC7AC0" w:rsidRPr="00E97A09">
        <w:rPr>
          <w:rFonts w:eastAsia="Times New Roman"/>
          <w:color w:val="000000"/>
        </w:rPr>
        <w:fldChar w:fldCharType="end"/>
      </w:r>
      <w:r w:rsidRPr="00E97A09">
        <w:rPr>
          <w:rFonts w:eastAsia="Times New Roman"/>
          <w:color w:val="000000"/>
        </w:rPr>
        <w:t>Bakara,2/185.</w:t>
      </w:r>
      <w:r w:rsidRPr="00E97A09">
        <w:rPr>
          <w:rFonts w:eastAsia="Times New Roman"/>
          <w:color w:val="000000"/>
        </w:rPr>
        <w:br/>
      </w:r>
      <w:hyperlink r:id="rId8" w:anchor="ust2" w:history="1">
        <w:r w:rsidRPr="00E97A09">
          <w:rPr>
            <w:rFonts w:eastAsia="Times New Roman"/>
            <w:color w:val="0000FF"/>
            <w:u w:val="single"/>
          </w:rPr>
          <w:t>2-</w:t>
        </w:r>
      </w:hyperlink>
      <w:r w:rsidRPr="00E97A09">
        <w:rPr>
          <w:rFonts w:eastAsia="Times New Roman"/>
          <w:color w:val="000000"/>
        </w:rPr>
        <w:t xml:space="preserve"> Buharî, Savm,7.</w:t>
      </w:r>
    </w:p>
    <w:p w:rsidR="00E97A09" w:rsidRDefault="00E97A09" w:rsidP="00E97A09">
      <w:pPr>
        <w:pStyle w:val="AralkYok"/>
        <w:jc w:val="both"/>
      </w:pPr>
    </w:p>
    <w:p w:rsidR="00DE2B0A" w:rsidRPr="00E97A09" w:rsidRDefault="003626E6" w:rsidP="00767718">
      <w:pPr>
        <w:pStyle w:val="AralkYok"/>
        <w:jc w:val="both"/>
      </w:pPr>
      <w:r w:rsidRPr="00E97A09">
        <w:t>AKKUŞ</w:t>
      </w:r>
      <w:r w:rsidR="00767718">
        <w:t xml:space="preserve"> </w:t>
      </w:r>
      <w:r w:rsidR="00DE2B0A" w:rsidRPr="00E97A09">
        <w:t>KIZILELMA KASABASI KIŞLA MAH. CAMİİ</w:t>
      </w:r>
      <w:r w:rsidR="00767718">
        <w:t xml:space="preserve"> </w:t>
      </w:r>
      <w:r w:rsidR="00DE2B0A" w:rsidRPr="00E97A09">
        <w:t>İ.H.HASAN TEKCAN</w:t>
      </w:r>
    </w:p>
    <w:sectPr w:rsidR="00DE2B0A" w:rsidRPr="00E97A09" w:rsidSect="00E97A09">
      <w:pgSz w:w="12240" w:h="15840"/>
      <w:pgMar w:top="1440" w:right="1041" w:bottom="1440" w:left="851"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5E" w:rsidRDefault="007B0B5E" w:rsidP="00E97A09">
      <w:pPr>
        <w:spacing w:after="0" w:line="240" w:lineRule="auto"/>
      </w:pPr>
      <w:r>
        <w:separator/>
      </w:r>
    </w:p>
  </w:endnote>
  <w:endnote w:type="continuationSeparator" w:id="0">
    <w:p w:rsidR="007B0B5E" w:rsidRDefault="007B0B5E" w:rsidP="00E9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A2"/>
    <w:family w:val="auto"/>
    <w:pitch w:val="variable"/>
    <w:sig w:usb0="A000207F" w:usb1="C000204B" w:usb2="00000008" w:usb3="00000000" w:csb0="000000D3"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5E" w:rsidRDefault="007B0B5E" w:rsidP="00E97A09">
      <w:pPr>
        <w:spacing w:after="0" w:line="240" w:lineRule="auto"/>
      </w:pPr>
      <w:r>
        <w:separator/>
      </w:r>
    </w:p>
  </w:footnote>
  <w:footnote w:type="continuationSeparator" w:id="0">
    <w:p w:rsidR="007B0B5E" w:rsidRDefault="007B0B5E" w:rsidP="00E97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FEF"/>
    <w:rsid w:val="001D3D9A"/>
    <w:rsid w:val="003626E6"/>
    <w:rsid w:val="00494E1E"/>
    <w:rsid w:val="004E1AC7"/>
    <w:rsid w:val="004E2739"/>
    <w:rsid w:val="005F19DA"/>
    <w:rsid w:val="00675DE0"/>
    <w:rsid w:val="006C2A22"/>
    <w:rsid w:val="00767718"/>
    <w:rsid w:val="007B0B5E"/>
    <w:rsid w:val="007D45E6"/>
    <w:rsid w:val="00813E56"/>
    <w:rsid w:val="00836AF8"/>
    <w:rsid w:val="00867C4C"/>
    <w:rsid w:val="00902489"/>
    <w:rsid w:val="00987116"/>
    <w:rsid w:val="00A114F5"/>
    <w:rsid w:val="00AB1050"/>
    <w:rsid w:val="00B50724"/>
    <w:rsid w:val="00BD1EB8"/>
    <w:rsid w:val="00CB3F9E"/>
    <w:rsid w:val="00CC7AC0"/>
    <w:rsid w:val="00D54FEF"/>
    <w:rsid w:val="00DE2B0A"/>
    <w:rsid w:val="00E97A09"/>
    <w:rsid w:val="00EB27B4"/>
    <w:rsid w:val="00EC7200"/>
    <w:rsid w:val="00F163FD"/>
    <w:rsid w:val="00F864E1"/>
    <w:rsid w:val="00FC7534"/>
    <w:rsid w:val="00FF3E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3C36"/>
  <w15:docId w15:val="{4C3094B6-7FD8-47F7-B2EA-7216634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4FEF"/>
    <w:pPr>
      <w:spacing w:before="168" w:after="168" w:line="240" w:lineRule="auto"/>
    </w:pPr>
    <w:rPr>
      <w:rFonts w:ascii="Times New Roman" w:eastAsia="Times New Roman" w:hAnsi="Times New Roman" w:cs="Times New Roman"/>
    </w:rPr>
  </w:style>
  <w:style w:type="character" w:styleId="Gl">
    <w:name w:val="Strong"/>
    <w:basedOn w:val="VarsaylanParagrafYazTipi"/>
    <w:uiPriority w:val="22"/>
    <w:qFormat/>
    <w:rsid w:val="007D45E6"/>
    <w:rPr>
      <w:b/>
      <w:bCs/>
    </w:rPr>
  </w:style>
  <w:style w:type="character" w:styleId="Kpr">
    <w:name w:val="Hyperlink"/>
    <w:basedOn w:val="VarsaylanParagrafYazTipi"/>
    <w:uiPriority w:val="99"/>
    <w:semiHidden/>
    <w:unhideWhenUsed/>
    <w:rsid w:val="007D45E6"/>
    <w:rPr>
      <w:color w:val="0000FF"/>
      <w:u w:val="single"/>
    </w:rPr>
  </w:style>
  <w:style w:type="paragraph" w:styleId="BalonMetni">
    <w:name w:val="Balloon Text"/>
    <w:basedOn w:val="Normal"/>
    <w:link w:val="BalonMetniChar"/>
    <w:uiPriority w:val="99"/>
    <w:semiHidden/>
    <w:unhideWhenUsed/>
    <w:rsid w:val="00F864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4E1"/>
    <w:rPr>
      <w:rFonts w:ascii="Tahoma" w:hAnsi="Tahoma" w:cs="Tahoma"/>
      <w:sz w:val="16"/>
      <w:szCs w:val="16"/>
    </w:rPr>
  </w:style>
  <w:style w:type="paragraph" w:styleId="AralkYok">
    <w:name w:val="No Spacing"/>
    <w:uiPriority w:val="1"/>
    <w:qFormat/>
    <w:rsid w:val="00E97A09"/>
    <w:pPr>
      <w:spacing w:after="0" w:line="240" w:lineRule="auto"/>
    </w:pPr>
  </w:style>
  <w:style w:type="paragraph" w:styleId="stBilgi">
    <w:name w:val="header"/>
    <w:basedOn w:val="Normal"/>
    <w:link w:val="stBilgiChar"/>
    <w:uiPriority w:val="99"/>
    <w:unhideWhenUsed/>
    <w:rsid w:val="00E97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7A09"/>
  </w:style>
  <w:style w:type="paragraph" w:styleId="AltBilgi">
    <w:name w:val="footer"/>
    <w:basedOn w:val="Normal"/>
    <w:link w:val="AltBilgiChar"/>
    <w:uiPriority w:val="99"/>
    <w:unhideWhenUsed/>
    <w:rsid w:val="00E97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63157">
      <w:bodyDiv w:val="1"/>
      <w:marLeft w:val="0"/>
      <w:marRight w:val="0"/>
      <w:marTop w:val="0"/>
      <w:marBottom w:val="0"/>
      <w:divBdr>
        <w:top w:val="none" w:sz="0" w:space="0" w:color="auto"/>
        <w:left w:val="none" w:sz="0" w:space="0" w:color="auto"/>
        <w:bottom w:val="none" w:sz="0" w:space="0" w:color="auto"/>
        <w:right w:val="none" w:sz="0" w:space="0" w:color="auto"/>
      </w:divBdr>
      <w:divsChild>
        <w:div w:id="23361480">
          <w:marLeft w:val="0"/>
          <w:marRight w:val="0"/>
          <w:marTop w:val="0"/>
          <w:marBottom w:val="0"/>
          <w:divBdr>
            <w:top w:val="none" w:sz="0" w:space="0" w:color="auto"/>
            <w:left w:val="none" w:sz="0" w:space="0" w:color="auto"/>
            <w:bottom w:val="none" w:sz="0" w:space="0" w:color="auto"/>
            <w:right w:val="none" w:sz="0" w:space="0" w:color="auto"/>
          </w:divBdr>
          <w:divsChild>
            <w:div w:id="758136396">
              <w:marLeft w:val="0"/>
              <w:marRight w:val="0"/>
              <w:marTop w:val="0"/>
              <w:marBottom w:val="0"/>
              <w:divBdr>
                <w:top w:val="none" w:sz="0" w:space="0" w:color="auto"/>
                <w:left w:val="none" w:sz="0" w:space="0" w:color="auto"/>
                <w:bottom w:val="none" w:sz="0" w:space="0" w:color="auto"/>
                <w:right w:val="none" w:sz="0" w:space="0" w:color="auto"/>
              </w:divBdr>
              <w:divsChild>
                <w:div w:id="275143127">
                  <w:marLeft w:val="0"/>
                  <w:marRight w:val="0"/>
                  <w:marTop w:val="0"/>
                  <w:marBottom w:val="0"/>
                  <w:divBdr>
                    <w:top w:val="none" w:sz="0" w:space="0" w:color="auto"/>
                    <w:left w:val="none" w:sz="0" w:space="0" w:color="auto"/>
                    <w:bottom w:val="none" w:sz="0" w:space="0" w:color="auto"/>
                    <w:right w:val="none" w:sz="0" w:space="0" w:color="auto"/>
                  </w:divBdr>
                  <w:divsChild>
                    <w:div w:id="1552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acami.info/hutbe/2004/22_10_2004.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740D-2994-4480-8012-6C0F78BD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Tekcan</dc:creator>
  <cp:lastModifiedBy>Hüseyin  ŞAHİN</cp:lastModifiedBy>
  <cp:revision>13</cp:revision>
  <dcterms:created xsi:type="dcterms:W3CDTF">2017-03-15T08:50:00Z</dcterms:created>
  <dcterms:modified xsi:type="dcterms:W3CDTF">2017-04-14T06:41:00Z</dcterms:modified>
</cp:coreProperties>
</file>